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sz w:val="32"/>
          <w:szCs w:val="32"/>
        </w:rPr>
      </w:pPr>
      <w:bookmarkStart w:id="0" w:name="_GoBack"/>
      <w:bookmarkEnd w:id="0"/>
      <w:r>
        <w:rPr>
          <w:rFonts w:hint="eastAsia" w:ascii="標楷體" w:hAnsi="標楷體" w:eastAsia="標楷體"/>
          <w:b/>
          <w:sz w:val="32"/>
          <w:szCs w:val="32"/>
        </w:rPr>
        <w:t>中部復健醫院排床名冊</w:t>
      </w:r>
    </w:p>
    <w:tbl>
      <w:tblPr>
        <w:tblStyle w:val="5"/>
        <w:tblW w:w="10632" w:type="dxa"/>
        <w:tblInd w:w="-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11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jc w:val="center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醫院名稱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住址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排床電話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中山醫學大學附設醫院大慶院區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台中市南區建國北路一段110號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04-24739595#</w:t>
            </w:r>
            <w:r>
              <w:rPr>
                <w:rFonts w:hint="eastAsia" w:ascii="標楷體" w:hAnsi="標楷體" w:eastAsia="標楷體" w:cs="Times New Roman"/>
                <w:b/>
                <w:szCs w:val="24"/>
              </w:rPr>
              <w:t>21710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中山醫學大學附設醫院中興分院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台中市南區復興路二段11號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04-22621652#</w:t>
            </w:r>
            <w:r>
              <w:rPr>
                <w:rFonts w:hint="eastAsia" w:ascii="標楷體" w:hAnsi="標楷體" w:eastAsia="標楷體" w:cs="Times New Roman"/>
                <w:b/>
                <w:szCs w:val="24"/>
              </w:rPr>
              <w:t>70517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部立台中醫院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台中市西區三民路一段199號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04-22294411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中國醫藥大學附設醫院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台中市北區育德路2號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04-22052121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中國附醫東區分院-全家醫院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台中市東區自由路三段296號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04-22121058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惠中林新醫院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台中市南屯區惠中路三段36號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04-22586688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烏日林新醫院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台中市烏日區榮和路168號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eastAsia="標楷體" w:cs="Times New Roman"/>
                <w:szCs w:val="24"/>
              </w:rPr>
              <w:t>04</w:t>
            </w:r>
            <w:r>
              <w:rPr>
                <w:rFonts w:hint="eastAsia" w:ascii="標楷體" w:hAnsi="標楷體" w:eastAsia="標楷體" w:cs="Times New Roman"/>
                <w:szCs w:val="24"/>
              </w:rPr>
              <w:t>-</w:t>
            </w:r>
            <w:r>
              <w:rPr>
                <w:rFonts w:ascii="標楷體" w:hAnsi="標楷體" w:eastAsia="標楷體" w:cs="Times New Roman"/>
                <w:szCs w:val="24"/>
              </w:rPr>
              <w:t>23388766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烏日澄清醫院</w:t>
            </w:r>
            <w:r>
              <w:rPr>
                <w:rFonts w:hint="eastAsia" w:ascii="標楷體" w:hAnsi="標楷體" w:eastAsia="標楷體" w:cs="Times New Roman"/>
                <w:b/>
                <w:sz w:val="22"/>
              </w:rPr>
              <w:t>(骨科為主，住2星期)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 w:val="22"/>
              </w:rPr>
            </w:pPr>
            <w:r>
              <w:rPr>
                <w:rFonts w:hint="eastAsia" w:ascii="標楷體" w:hAnsi="標楷體" w:eastAsia="標楷體" w:cs="Times New Roman"/>
                <w:sz w:val="22"/>
              </w:rPr>
              <w:t>台中市烏日區前竹里光明路419-421號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04-23376232#688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台中仁愛醫院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台中市中區柳川東路三段36號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04-22255450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大里仁愛醫院</w:t>
            </w:r>
            <w:r>
              <w:rPr>
                <w:rFonts w:hint="eastAsia" w:ascii="標楷體" w:hAnsi="標楷體" w:eastAsia="標楷體" w:cs="Times New Roman"/>
                <w:b/>
                <w:szCs w:val="24"/>
              </w:rPr>
              <w:t>(直接到復健治療室)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台中市大里區東榮路483號5樓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04-24819900#35019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霧峰澄清醫院</w:t>
            </w:r>
            <w:r>
              <w:rPr>
                <w:rFonts w:hint="eastAsia" w:ascii="標楷體" w:hAnsi="標楷體" w:eastAsia="標楷體" w:cs="Times New Roman"/>
                <w:b/>
                <w:szCs w:val="24"/>
              </w:rPr>
              <w:t>(10個月內)</w:t>
            </w:r>
          </w:p>
        </w:tc>
        <w:tc>
          <w:tcPr>
            <w:tcW w:w="4111" w:type="dxa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hAnsi="標楷體" w:eastAsia="標楷體" w:cs="Courier New"/>
                <w:color w:val="000000"/>
                <w:kern w:val="0"/>
                <w:sz w:val="22"/>
              </w:rPr>
            </w:pPr>
            <w:r>
              <w:rPr>
                <w:rFonts w:ascii="標楷體" w:hAnsi="標楷體" w:eastAsia="標楷體" w:cs="Courier New"/>
                <w:color w:val="000000"/>
                <w:kern w:val="0"/>
                <w:sz w:val="22"/>
              </w:rPr>
              <w:t>台中市大里區成功路55號</w:t>
            </w:r>
          </w:p>
        </w:tc>
        <w:tc>
          <w:tcPr>
            <w:tcW w:w="2693" w:type="dxa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hAnsi="標楷體" w:eastAsia="標楷體" w:cs="Courier New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標楷體" w:cs="Courier New"/>
                <w:color w:val="000000"/>
                <w:kern w:val="0"/>
                <w:szCs w:val="24"/>
              </w:rPr>
              <w:t>04-</w:t>
            </w:r>
            <w:r>
              <w:rPr>
                <w:rFonts w:ascii="標楷體" w:hAnsi="標楷體" w:eastAsia="標楷體" w:cs="Courier New"/>
                <w:color w:val="000000"/>
                <w:kern w:val="0"/>
                <w:szCs w:val="24"/>
              </w:rPr>
              <w:t>24922000#1008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澄清醫院敬德院區</w:t>
            </w:r>
            <w:r>
              <w:rPr>
                <w:rFonts w:hint="eastAsia" w:ascii="標楷體" w:hAnsi="標楷體" w:eastAsia="標楷體" w:cs="Times New Roman"/>
                <w:b/>
                <w:szCs w:val="24"/>
              </w:rPr>
              <w:t>(8個月內)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台中市西屯區敬德街8號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eastAsia="標楷體" w:cs="Times New Roman"/>
                <w:szCs w:val="24"/>
              </w:rPr>
              <w:t>04-24614546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新太平澄清醫院</w:t>
            </w:r>
            <w:r>
              <w:rPr>
                <w:rFonts w:hint="eastAsia" w:ascii="標楷體" w:hAnsi="標楷體" w:eastAsia="標楷體" w:cs="Times New Roman"/>
                <w:b/>
                <w:szCs w:val="24"/>
              </w:rPr>
              <w:t>(8個月內)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台中市太平區中興路100號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</w:t>
            </w:r>
            <w:r>
              <w:rPr>
                <w:rFonts w:ascii="標楷體" w:hAnsi="標楷體" w:eastAsia="標楷體" w:cs="Times New Roman"/>
                <w:szCs w:val="24"/>
              </w:rPr>
              <w:t>2278</w:t>
            </w:r>
            <w:r>
              <w:rPr>
                <w:rFonts w:hint="eastAsia" w:ascii="標楷體" w:hAnsi="標楷體" w:eastAsia="標楷體" w:cs="Times New Roman"/>
                <w:szCs w:val="24"/>
              </w:rPr>
              <w:t>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部立豐原醫院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台中市豐原區安康路100號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04-25271180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中國附醫-豐原分院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台中市豐原區中正路199號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04-25223522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惠盛醫院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</w:t>
            </w:r>
            <w:r>
              <w:rPr>
                <w:rFonts w:ascii="標楷體" w:hAnsi="標楷體" w:eastAsia="標楷體" w:cs="Times New Roman"/>
                <w:szCs w:val="24"/>
              </w:rPr>
              <w:t>中市豐原區中正路</w:t>
            </w:r>
            <w:r>
              <w:rPr>
                <w:rFonts w:hint="eastAsia" w:ascii="標楷體" w:hAnsi="標楷體" w:eastAsia="標楷體" w:cs="Times New Roman"/>
                <w:szCs w:val="24"/>
              </w:rPr>
              <w:t>268</w:t>
            </w:r>
            <w:r>
              <w:rPr>
                <w:rFonts w:ascii="標楷體" w:hAnsi="標楷體" w:eastAsia="標楷體" w:cs="Times New Roman"/>
                <w:szCs w:val="24"/>
              </w:rPr>
              <w:t>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eastAsia="標楷體" w:cs="Times New Roman"/>
                <w:szCs w:val="24"/>
              </w:rPr>
              <w:t>04-25229100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亞洲大學附設醫院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台中市霧峰區福新路222號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eastAsia="標楷體" w:cs="Times New Roman"/>
                <w:szCs w:val="24"/>
              </w:rPr>
              <w:t>04-37061668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長安醫院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台中市太平區永平路一段9號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04-36113611#3393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慈濟醫院台中分院</w:t>
            </w:r>
            <w:r>
              <w:rPr>
                <w:rFonts w:hint="eastAsia" w:ascii="標楷體" w:hAnsi="標楷體" w:eastAsia="標楷體" w:cs="Times New Roman"/>
                <w:b/>
                <w:szCs w:val="24"/>
              </w:rPr>
              <w:t>(須本人到)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台中市潭子區豐興路一段66號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04-36060666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童綜合醫院沙鹿院區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台中市沙鹿區成功西街8號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04-26626161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光田醫院沙鹿總院</w:t>
            </w:r>
            <w:r>
              <w:rPr>
                <w:rFonts w:hint="eastAsia" w:ascii="標楷體" w:hAnsi="標楷體" w:eastAsia="標楷體" w:cs="Times New Roman"/>
                <w:b/>
                <w:szCs w:val="24"/>
              </w:rPr>
              <w:t>(掛家醫科)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台中市沙鹿區沙田路117號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04-26625111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彰化員生醫院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彰化縣員林市莒光路359號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eastAsia="標楷體" w:cs="Times New Roman"/>
                <w:szCs w:val="24"/>
              </w:rPr>
              <w:t>048</w:t>
            </w:r>
            <w:r>
              <w:rPr>
                <w:rFonts w:hint="eastAsia" w:ascii="標楷體" w:hAnsi="標楷體" w:eastAsia="標楷體" w:cs="Times New Roman"/>
                <w:szCs w:val="24"/>
              </w:rPr>
              <w:t>-</w:t>
            </w:r>
            <w:r>
              <w:rPr>
                <w:rFonts w:ascii="標楷體" w:hAnsi="標楷體" w:eastAsia="標楷體" w:cs="Times New Roman"/>
                <w:szCs w:val="24"/>
              </w:rPr>
              <w:t>320088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彰化秀傳醫院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ascii="標楷體" w:hAnsi="標楷體" w:eastAsia="標楷體" w:cs="Arial"/>
                <w:color w:val="000000"/>
                <w:szCs w:val="24"/>
              </w:rPr>
              <w:t>彰化市中山路一段</w:t>
            </w: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542</w:t>
            </w:r>
            <w:r>
              <w:rPr>
                <w:rFonts w:ascii="標楷體" w:hAnsi="標楷體" w:eastAsia="標楷體" w:cs="Arial"/>
                <w:color w:val="000000"/>
                <w:szCs w:val="24"/>
              </w:rPr>
              <w:t>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eastAsia="標楷體" w:cs="Arial"/>
                <w:color w:val="000000"/>
                <w:szCs w:val="24"/>
              </w:rPr>
              <w:t>047</w:t>
            </w: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-</w:t>
            </w:r>
            <w:r>
              <w:rPr>
                <w:rFonts w:ascii="標楷體" w:hAnsi="標楷體" w:eastAsia="標楷體" w:cs="Arial"/>
                <w:color w:val="000000"/>
                <w:szCs w:val="24"/>
              </w:rPr>
              <w:t>256166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彰化基督教醫院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ascii="標楷體" w:hAnsi="標楷體" w:eastAsia="標楷體" w:cs="Arial"/>
                <w:color w:val="000000"/>
                <w:szCs w:val="24"/>
              </w:rPr>
              <w:t>彰化市南校街135號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ascii="標楷體" w:hAnsi="標楷體" w:eastAsia="標楷體" w:cs="Arial"/>
                <w:color w:val="000000"/>
                <w:szCs w:val="24"/>
              </w:rPr>
              <w:t>047</w:t>
            </w: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-</w:t>
            </w:r>
            <w:r>
              <w:rPr>
                <w:rFonts w:ascii="標楷體" w:hAnsi="標楷體" w:eastAsia="標楷體" w:cs="Arial"/>
                <w:color w:val="000000"/>
                <w:szCs w:val="24"/>
              </w:rPr>
              <w:t>238595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員郭醫院</w:t>
            </w:r>
            <w:r>
              <w:rPr>
                <w:rFonts w:hint="eastAsia" w:ascii="標楷體" w:hAnsi="標楷體" w:eastAsia="標楷體" w:cs="Times New Roman"/>
                <w:b/>
                <w:szCs w:val="24"/>
              </w:rPr>
              <w:t>(9個月內)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彰化縣員林市員林大道六段51號6樓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ascii="標楷體" w:hAnsi="標楷體" w:eastAsia="標楷體" w:cs="Arial"/>
                <w:color w:val="000000"/>
                <w:szCs w:val="24"/>
              </w:rPr>
              <w:t>048</w:t>
            </w: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-</w:t>
            </w:r>
            <w:r>
              <w:rPr>
                <w:rFonts w:ascii="標楷體" w:hAnsi="標楷體" w:eastAsia="標楷體" w:cs="Arial"/>
                <w:color w:val="000000"/>
                <w:szCs w:val="24"/>
              </w:rPr>
              <w:t>312-889</w:t>
            </w: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#1600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常春醫院</w:t>
            </w:r>
            <w:r>
              <w:rPr>
                <w:rFonts w:hint="eastAsia" w:ascii="標楷體" w:hAnsi="標楷體" w:eastAsia="標楷體"/>
                <w:b/>
                <w:szCs w:val="24"/>
              </w:rPr>
              <w:t>(8個月內)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彰化縣員林市員集路二段501號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(04)8376689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員林郭醫院大村分院</w:t>
            </w:r>
            <w:r>
              <w:rPr>
                <w:rFonts w:hint="eastAsia" w:ascii="標楷體" w:hAnsi="標楷體" w:eastAsia="標楷體" w:cs="Times New Roman"/>
                <w:b/>
                <w:szCs w:val="24"/>
              </w:rPr>
              <w:t>(6個月內)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Arial"/>
                <w:color w:val="000000"/>
                <w:sz w:val="22"/>
              </w:rPr>
            </w:pPr>
            <w:r>
              <w:rPr>
                <w:rFonts w:hint="eastAsia" w:ascii="標楷體" w:hAnsi="標楷體" w:eastAsia="標楷體" w:cs="Arial"/>
                <w:color w:val="000000"/>
                <w:sz w:val="22"/>
              </w:rPr>
              <w:t>彰化縣大村鄉大村村田洋橫巷2-9號3樓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04</w:t>
            </w:r>
            <w:r>
              <w:rPr>
                <w:rFonts w:hint="eastAsia" w:ascii="標楷體" w:hAnsi="標楷體" w:eastAsia="標楷體" w:cs="Times New Roman"/>
                <w:szCs w:val="24"/>
              </w:rPr>
              <w:t>8-539666#2300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彰化醫院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ascii="標楷體" w:hAnsi="標楷體" w:eastAsia="標楷體" w:cs="Arial"/>
                <w:color w:val="000000"/>
                <w:szCs w:val="24"/>
              </w:rPr>
              <w:t>彰化縣埔心鄉中正路二段80號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ascii="標楷體" w:hAnsi="標楷體" w:eastAsia="標楷體" w:cs="Arial"/>
                <w:color w:val="000000"/>
                <w:szCs w:val="24"/>
              </w:rPr>
              <w:t>048</w:t>
            </w: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-</w:t>
            </w:r>
            <w:r>
              <w:rPr>
                <w:rFonts w:ascii="標楷體" w:hAnsi="標楷體" w:eastAsia="標楷體" w:cs="Arial"/>
                <w:color w:val="000000"/>
                <w:szCs w:val="24"/>
              </w:rPr>
              <w:t>298686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Times New Roman"/>
                <w:szCs w:val="24"/>
              </w:rPr>
              <w:t>署立南投醫院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南投縣</w:t>
            </w:r>
            <w:r>
              <w:rPr>
                <w:rFonts w:ascii="標楷體" w:hAnsi="標楷體" w:eastAsia="標楷體" w:cs="Arial"/>
                <w:color w:val="000000"/>
                <w:szCs w:val="24"/>
              </w:rPr>
              <w:t xml:space="preserve">南投市復興路478號 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eastAsia="標楷體" w:cs="Arial"/>
                <w:color w:val="000000"/>
                <w:szCs w:val="24"/>
              </w:rPr>
              <w:t>049</w:t>
            </w: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-</w:t>
            </w:r>
            <w:r>
              <w:rPr>
                <w:rFonts w:ascii="標楷體" w:hAnsi="標楷體" w:eastAsia="標楷體" w:cs="Arial"/>
                <w:color w:val="000000"/>
                <w:szCs w:val="24"/>
              </w:rPr>
              <w:t>2</w:t>
            </w: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2</w:t>
            </w:r>
            <w:r>
              <w:rPr>
                <w:rFonts w:ascii="標楷體" w:hAnsi="標楷體" w:eastAsia="標楷體" w:cs="Arial"/>
                <w:color w:val="000000"/>
                <w:szCs w:val="24"/>
              </w:rPr>
              <w:t>31150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彰化基督教醫院南基醫院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南投市中興路870號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049-2225595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東華醫院</w:t>
            </w:r>
            <w:r>
              <w:rPr>
                <w:rFonts w:hint="eastAsia" w:ascii="標楷體" w:hAnsi="標楷體" w:eastAsia="標楷體" w:cs="Arial"/>
                <w:b/>
                <w:color w:val="000000"/>
                <w:szCs w:val="24"/>
              </w:rPr>
              <w:t>(7個月內)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南投縣竹山鎮集山路三段272巷16號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049-2658949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嘉義長庚醫院</w:t>
            </w:r>
            <w:r>
              <w:rPr>
                <w:rFonts w:hint="eastAsia" w:ascii="標楷體" w:hAnsi="標楷體" w:eastAsia="標楷體" w:cs="Arial"/>
                <w:b/>
                <w:color w:val="000000"/>
                <w:szCs w:val="24"/>
              </w:rPr>
              <w:t>(須本人到)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嘉義縣朴子市嘉朴路西段6號、8號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ascii="標楷體" w:hAnsi="標楷體" w:eastAsia="標楷體" w:cs="Arial"/>
                <w:color w:val="000000"/>
                <w:szCs w:val="24"/>
              </w:rPr>
              <w:t>05-3621000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朴子醫院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嘉義縣朴子市永和里42-50號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05-3790600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嘉義陽明醫院</w:t>
            </w:r>
          </w:p>
        </w:tc>
        <w:tc>
          <w:tcPr>
            <w:tcW w:w="4111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嘉義市吳鳯北路</w:t>
            </w:r>
            <w:r>
              <w:rPr>
                <w:rFonts w:ascii="標楷體" w:hAnsi="標楷體" w:eastAsia="標楷體" w:cs="Arial"/>
                <w:color w:val="000000"/>
                <w:szCs w:val="24"/>
              </w:rPr>
              <w:t>252</w:t>
            </w: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號</w:t>
            </w:r>
          </w:p>
        </w:tc>
        <w:tc>
          <w:tcPr>
            <w:tcW w:w="2693" w:type="dxa"/>
          </w:tcPr>
          <w:p>
            <w:pPr>
              <w:rPr>
                <w:rFonts w:ascii="標楷體" w:hAnsi="標楷體" w:eastAsia="標楷體" w:cs="Arial"/>
                <w:color w:val="000000"/>
                <w:szCs w:val="24"/>
              </w:rPr>
            </w:pPr>
            <w:r>
              <w:rPr>
                <w:rFonts w:hint="eastAsia" w:ascii="標楷體" w:hAnsi="標楷體" w:eastAsia="標楷體" w:cs="Arial"/>
                <w:color w:val="000000"/>
                <w:szCs w:val="24"/>
              </w:rPr>
              <w:t>05-2284567</w:t>
            </w:r>
          </w:p>
        </w:tc>
      </w:tr>
    </w:tbl>
    <w:p>
      <w:pPr>
        <w:spacing w:line="0" w:lineRule="atLeast"/>
        <w:ind w:leftChars="-295" w:hanging="708" w:hangingChars="295"/>
        <w:rPr>
          <w:rFonts w:ascii="標楷體" w:hAnsi="標楷體" w:eastAsia="標楷體"/>
          <w:b/>
          <w:szCs w:val="24"/>
        </w:rPr>
      </w:pPr>
      <w:r>
        <w:rPr>
          <w:rFonts w:hint="eastAsia" w:ascii="微軟正黑體" w:hAnsi="微軟正黑體" w:eastAsia="微軟正黑體"/>
          <w:b/>
          <w:szCs w:val="24"/>
        </w:rPr>
        <w:t>★</w:t>
      </w:r>
      <w:r>
        <w:rPr>
          <w:rFonts w:hint="eastAsia" w:ascii="標楷體" w:hAnsi="標楷體" w:eastAsia="標楷體"/>
          <w:b/>
          <w:szCs w:val="24"/>
        </w:rPr>
        <w:t>復健醫院排床注意事項:</w:t>
      </w:r>
    </w:p>
    <w:p>
      <w:pPr>
        <w:spacing w:line="0" w:lineRule="atLeast"/>
        <w:ind w:leftChars="-295" w:hanging="708" w:hangingChars="295"/>
        <w:rPr>
          <w:rFonts w:ascii="標楷體" w:hAnsi="標楷體" w:eastAsia="標楷體"/>
          <w:szCs w:val="24"/>
        </w:rPr>
      </w:pPr>
      <w:r>
        <w:rPr>
          <w:rFonts w:hint="eastAsia" w:ascii="標楷體" w:hAnsi="標楷體" w:eastAsia="標楷體"/>
          <w:szCs w:val="24"/>
        </w:rPr>
        <w:t>1.住院一星期左右待病情穩定再至下一家醫院排床，排床不一定可銜接住院，建議至少排2家。</w:t>
      </w:r>
    </w:p>
    <w:p>
      <w:pPr>
        <w:spacing w:line="0" w:lineRule="atLeast"/>
        <w:ind w:leftChars="-295" w:hanging="708" w:hangingChars="295"/>
        <w:jc w:val="both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szCs w:val="24"/>
        </w:rPr>
        <w:t>2.備</w:t>
      </w:r>
      <w:r>
        <w:rPr>
          <w:rFonts w:hint="eastAsia" w:ascii="標楷體" w:hAnsi="標楷體" w:eastAsia="標楷體"/>
          <w:b/>
          <w:szCs w:val="24"/>
          <w:u w:val="single"/>
        </w:rPr>
        <w:t>病歷摘要、目前用藥、光碟片</w:t>
      </w:r>
      <w:r>
        <w:rPr>
          <w:rFonts w:hint="eastAsia" w:ascii="標楷體" w:hAnsi="標楷體" w:eastAsia="標楷體"/>
          <w:szCs w:val="24"/>
        </w:rPr>
        <w:t>，掛</w:t>
      </w:r>
      <w:r>
        <w:rPr>
          <w:rFonts w:hint="eastAsia" w:ascii="標楷體" w:hAnsi="標楷體" w:eastAsia="標楷體"/>
          <w:b/>
          <w:szCs w:val="24"/>
          <w:u w:val="single"/>
        </w:rPr>
        <w:t>復健科門診</w:t>
      </w:r>
      <w:r>
        <w:rPr>
          <w:rFonts w:hint="eastAsia" w:ascii="標楷體" w:hAnsi="標楷體" w:eastAsia="標楷體"/>
          <w:szCs w:val="24"/>
        </w:rPr>
        <w:t>排床</w:t>
      </w:r>
      <w:r>
        <w:rPr>
          <w:rFonts w:hint="eastAsia" w:ascii="標楷體" w:hAnsi="標楷體" w:eastAsia="標楷體"/>
          <w:b/>
          <w:szCs w:val="24"/>
        </w:rPr>
        <w:t>【需自費掛號】，</w:t>
      </w:r>
      <w:r>
        <w:rPr>
          <w:rFonts w:hint="eastAsia" w:ascii="標楷體" w:hAnsi="標楷體" w:eastAsia="標楷體"/>
          <w:szCs w:val="24"/>
        </w:rPr>
        <w:t>請攜帶病患本人身分證</w:t>
      </w:r>
      <w:r>
        <w:rPr>
          <w:rFonts w:hint="eastAsia" w:ascii="標楷體" w:hAnsi="標楷體" w:eastAsia="標楷體"/>
          <w:b/>
          <w:szCs w:val="24"/>
        </w:rPr>
        <w:t>。</w:t>
      </w:r>
    </w:p>
    <w:p>
      <w:pPr>
        <w:spacing w:line="0" w:lineRule="atLeast"/>
        <w:ind w:left="1" w:leftChars="-295" w:hanging="709" w:hangingChars="295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>3.</w:t>
      </w:r>
      <w:r>
        <w:rPr>
          <w:rFonts w:hint="eastAsia" w:ascii="標楷體" w:hAnsi="標楷體" w:eastAsia="標楷體"/>
          <w:szCs w:val="24"/>
        </w:rPr>
        <w:t>中山醫學大學附設醫院</w:t>
      </w:r>
      <w:r>
        <w:rPr>
          <w:rFonts w:hint="eastAsia" w:ascii="標楷體" w:hAnsi="標楷體" w:eastAsia="標楷體"/>
          <w:b/>
          <w:szCs w:val="24"/>
          <w:u w:val="single"/>
        </w:rPr>
        <w:t>出院準備服務</w:t>
      </w:r>
      <w:r>
        <w:rPr>
          <w:rFonts w:hint="eastAsia" w:ascii="標楷體" w:hAnsi="標楷體" w:eastAsia="標楷體"/>
          <w:b/>
          <w:szCs w:val="24"/>
        </w:rPr>
        <w:t>諮詢電話：大慶院區：李佩燁護理師  0934-487762</w:t>
      </w:r>
    </w:p>
    <w:p>
      <w:pPr>
        <w:spacing w:line="0" w:lineRule="atLeast"/>
        <w:ind w:left="-850" w:leftChars="-354" w:firstLine="360" w:firstLineChars="150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 xml:space="preserve">屈靈怡護理師0934-487770，黃瓊蕙0961-526975，04-24739595分機34825~34827    </w:t>
      </w:r>
    </w:p>
    <w:p>
      <w:pPr>
        <w:spacing w:line="0" w:lineRule="atLeast"/>
        <w:ind w:left="-850" w:leftChars="-354" w:firstLine="120" w:firstLineChars="50"/>
        <w:rPr>
          <w:rFonts w:ascii="標楷體" w:hAnsi="標楷體" w:eastAsia="標楷體"/>
          <w:b/>
          <w:szCs w:val="24"/>
        </w:rPr>
      </w:pPr>
      <w:r>
        <w:rPr>
          <w:rFonts w:hint="eastAsia" w:ascii="標楷體" w:hAnsi="標楷體" w:eastAsia="標楷體"/>
          <w:b/>
          <w:szCs w:val="24"/>
        </w:rPr>
        <w:t>中興分院：陳秋君護理師04-22621652分機71366</w:t>
      </w:r>
    </w:p>
    <w:p>
      <w:pPr>
        <w:rPr>
          <w:rFonts w:ascii="標楷體" w:hAnsi="標楷體" w:eastAsia="標楷體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 w:ascii="標楷體" w:hAnsi="標楷體" w:eastAsia="標楷體"/>
        </w:rPr>
        <w:t>修訂日期:110/08/23</w:t>
      </w:r>
    </w:p>
    <w:sectPr>
      <w:pgSz w:w="11906" w:h="16838"/>
      <w:pgMar w:top="284" w:right="1134" w:bottom="284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軟正黑體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68"/>
    <w:rsid w:val="003319B4"/>
    <w:rsid w:val="00373FA5"/>
    <w:rsid w:val="00527E7A"/>
    <w:rsid w:val="005F5350"/>
    <w:rsid w:val="00820368"/>
    <w:rsid w:val="00836ACB"/>
    <w:rsid w:val="009264A2"/>
    <w:rsid w:val="00926699"/>
    <w:rsid w:val="00D458C8"/>
    <w:rsid w:val="7A54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7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1425</Characters>
  <Lines>11</Lines>
  <Paragraphs>3</Paragraphs>
  <TotalTime>4</TotalTime>
  <ScaleCrop>false</ScaleCrop>
  <LinksUpToDate>false</LinksUpToDate>
  <CharactersWithSpaces>1671</CharactersWithSpaces>
  <Application>WPS Office_10.8.2.6633_F1E327BC-269C-435d-A152-05C5408002CA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2021-08-18T01:13:00Z</dcterms:created>
  <dc:creator>user</dc:creator>
  <cp:lastModifiedBy>user</cp:lastModifiedBy>
  <cp:lastPrinted>2021-09-23T09:42:00Z</cp:lastPrinted>
  <dcterms:modified xsi:type="dcterms:W3CDTF">2021-09-24T09:27:02Z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